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1A" w:rsidRPr="00ED371A" w:rsidRDefault="00ED371A" w:rsidP="00ED371A">
      <w:pPr>
        <w:shd w:val="clear" w:color="auto" w:fill="FFFFFF"/>
        <w:spacing w:after="630" w:line="780" w:lineRule="atLeast"/>
        <w:jc w:val="center"/>
        <w:outlineLvl w:val="1"/>
        <w:rPr>
          <w:rFonts w:ascii="Arial" w:eastAsia="Times New Roman" w:hAnsi="Arial" w:cs="Arial"/>
          <w:b/>
          <w:bCs/>
          <w:color w:val="1D1F24"/>
          <w:spacing w:val="17"/>
          <w:sz w:val="32"/>
          <w:szCs w:val="32"/>
          <w:lang w:eastAsia="ru-RU"/>
        </w:rPr>
      </w:pPr>
      <w:r w:rsidRPr="00ED371A">
        <w:rPr>
          <w:rFonts w:ascii="Arial" w:eastAsia="Times New Roman" w:hAnsi="Arial" w:cs="Arial"/>
          <w:b/>
          <w:bCs/>
          <w:color w:val="1D1F24"/>
          <w:spacing w:val="17"/>
          <w:sz w:val="32"/>
          <w:szCs w:val="32"/>
          <w:lang w:eastAsia="ru-RU"/>
        </w:rPr>
        <w:t>Онлайн консультация для предпринимателей Свердловской области</w:t>
      </w:r>
    </w:p>
    <w:p w:rsidR="00ED371A" w:rsidRPr="00ED371A" w:rsidRDefault="00ED371A" w:rsidP="00ED3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 xml:space="preserve">Новый проект запускает </w:t>
      </w:r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 xml:space="preserve">СОФПП </w:t>
      </w:r>
      <w:r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совместно</w:t>
      </w:r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 xml:space="preserve"> с компанией </w:t>
      </w:r>
      <w:proofErr w:type="spellStart"/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Левъ&amp;Левъ-Аудит</w:t>
      </w:r>
      <w:proofErr w:type="spellEnd"/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. В рамках проекта любой предприниматель Свердловской области сможет получить</w:t>
      </w:r>
      <w:r w:rsidRPr="00ED371A">
        <w:rPr>
          <w:rFonts w:ascii="Segoe UI" w:eastAsia="Times New Roman" w:hAnsi="Segoe UI" w:cs="Segoe UI"/>
          <w:color w:val="151515"/>
          <w:lang w:eastAsia="ru-RU"/>
        </w:rPr>
        <w:br/>
      </w:r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бесплатную очную индивидуальную консультацию у практикующего юриста. Взаимодействие будет осуществляться через ВКС.</w:t>
      </w:r>
      <w:r w:rsidRPr="00ED371A">
        <w:rPr>
          <w:rFonts w:ascii="Segoe UI" w:eastAsia="Times New Roman" w:hAnsi="Segoe UI" w:cs="Segoe UI"/>
          <w:color w:val="151515"/>
          <w:lang w:eastAsia="ru-RU"/>
        </w:rPr>
        <w:br/>
      </w:r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 xml:space="preserve">КОНСУЛЬТИРУЕТ: Арсений </w:t>
      </w:r>
      <w:proofErr w:type="spellStart"/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Артюх</w:t>
      </w:r>
      <w:proofErr w:type="spellEnd"/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, юрист, директор по развитию Группы компаний «ЛЕВЪ&amp;ЛЕВЪ-АУДИТ»,</w:t>
      </w:r>
      <w:r w:rsidRPr="00ED371A">
        <w:rPr>
          <w:rFonts w:ascii="Segoe UI" w:eastAsia="Times New Roman" w:hAnsi="Segoe UI" w:cs="Segoe UI"/>
          <w:color w:val="151515"/>
          <w:lang w:eastAsia="ru-RU"/>
        </w:rPr>
        <w:br/>
      </w:r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 xml:space="preserve">эксперт </w:t>
      </w:r>
      <w:proofErr w:type="spellStart"/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pro</w:t>
      </w:r>
      <w:proofErr w:type="spellEnd"/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 xml:space="preserve"> </w:t>
      </w:r>
      <w:proofErr w:type="spellStart"/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bono</w:t>
      </w:r>
      <w:proofErr w:type="spellEnd"/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 xml:space="preserve"> </w:t>
      </w:r>
      <w:proofErr w:type="spellStart"/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publico</w:t>
      </w:r>
      <w:proofErr w:type="spellEnd"/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 xml:space="preserve"> Уполномоченного по защите прав предпринимателей в Свердловской области.</w:t>
      </w:r>
      <w:r w:rsidRPr="00ED371A">
        <w:rPr>
          <w:rFonts w:ascii="Segoe UI" w:eastAsia="Times New Roman" w:hAnsi="Segoe UI" w:cs="Segoe UI"/>
          <w:color w:val="151515"/>
          <w:lang w:eastAsia="ru-RU"/>
        </w:rPr>
        <w:br/>
      </w:r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Ссылка на анонс на сайте СОФПП:</w:t>
      </w:r>
      <w:r w:rsidRPr="00ED371A">
        <w:rPr>
          <w:rFonts w:ascii="Segoe UI" w:eastAsia="Times New Roman" w:hAnsi="Segoe UI" w:cs="Segoe UI"/>
          <w:color w:val="151515"/>
          <w:lang w:eastAsia="ru-RU"/>
        </w:rPr>
        <w:br/>
      </w:r>
      <w:hyperlink r:id="rId4" w:tgtFrame="_blank" w:history="1">
        <w:r w:rsidRPr="00ED371A">
          <w:rPr>
            <w:rFonts w:ascii="Arial" w:eastAsia="Times New Roman" w:hAnsi="Arial" w:cs="Arial"/>
            <w:color w:val="2067B0"/>
            <w:sz w:val="23"/>
            <w:szCs w:val="23"/>
            <w:lang w:eastAsia="ru-RU"/>
          </w:rPr>
          <w:t>https://sofp.ru/meropriyatiya/onlajn-k...j-oblasti/</w:t>
        </w:r>
      </w:hyperlink>
      <w:r w:rsidRPr="00ED371A">
        <w:rPr>
          <w:rFonts w:ascii="Segoe UI" w:eastAsia="Times New Roman" w:hAnsi="Segoe UI" w:cs="Segoe UI"/>
          <w:color w:val="151515"/>
          <w:lang w:eastAsia="ru-RU"/>
        </w:rPr>
        <w:br/>
      </w:r>
      <w:r w:rsidRPr="00ED371A">
        <w:rPr>
          <w:rFonts w:ascii="Segoe UI" w:eastAsia="Times New Roman" w:hAnsi="Segoe UI" w:cs="Segoe UI"/>
          <w:color w:val="151515"/>
          <w:lang w:eastAsia="ru-RU"/>
        </w:rPr>
        <w:br/>
      </w:r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Запись по  электронной почте: для получения ссылки на подключение к консультации необходимо написать данные о Вашей компании</w:t>
      </w:r>
      <w:r w:rsidRPr="00ED371A">
        <w:rPr>
          <w:rFonts w:ascii="Segoe UI" w:eastAsia="Times New Roman" w:hAnsi="Segoe UI" w:cs="Segoe UI"/>
          <w:color w:val="151515"/>
          <w:lang w:eastAsia="ru-RU"/>
        </w:rPr>
        <w:br/>
      </w:r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(полное название, ИНН, ФИО и должность участника, контактный телефон и электронная почта) и вопрос,</w:t>
      </w:r>
      <w:r w:rsidRPr="00ED371A">
        <w:rPr>
          <w:rFonts w:ascii="Segoe UI" w:eastAsia="Times New Roman" w:hAnsi="Segoe UI" w:cs="Segoe UI"/>
          <w:color w:val="151515"/>
          <w:lang w:eastAsia="ru-RU"/>
        </w:rPr>
        <w:br/>
      </w:r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с которым планируете обратиться к юристу, на электронную почту </w:t>
      </w:r>
      <w:hyperlink r:id="rId5" w:tgtFrame="_blank" w:history="1">
        <w:r w:rsidRPr="00ED371A">
          <w:rPr>
            <w:rFonts w:ascii="Arial" w:eastAsia="Times New Roman" w:hAnsi="Arial" w:cs="Arial"/>
            <w:color w:val="2067B0"/>
            <w:sz w:val="23"/>
            <w:szCs w:val="23"/>
            <w:lang w:eastAsia="ru-RU"/>
          </w:rPr>
          <w:t>ae@sofp.ru</w:t>
        </w:r>
      </w:hyperlink>
      <w:r w:rsidRPr="00ED371A">
        <w:rPr>
          <w:rFonts w:ascii="Segoe UI" w:eastAsia="Times New Roman" w:hAnsi="Segoe UI" w:cs="Segoe UI"/>
          <w:color w:val="151515"/>
          <w:shd w:val="clear" w:color="auto" w:fill="FFFFFF"/>
          <w:lang w:eastAsia="ru-RU"/>
        </w:rPr>
        <w:t>.</w:t>
      </w:r>
    </w:p>
    <w:p w:rsidR="00ED371A" w:rsidRPr="00ED371A" w:rsidRDefault="00ED371A" w:rsidP="00ED3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D37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F09AD" w:rsidRPr="00DD74BF" w:rsidRDefault="00DD74BF">
      <w:pPr>
        <w:rPr>
          <w:sz w:val="24"/>
          <w:szCs w:val="24"/>
        </w:rPr>
      </w:pPr>
      <w:r>
        <w:t xml:space="preserve">КОНТАКТЫ: </w:t>
      </w:r>
      <w:r w:rsidRPr="00DD74BF">
        <w:rPr>
          <w:rFonts w:ascii="Arial" w:hAnsi="Arial" w:cs="Arial"/>
          <w:color w:val="6B6F72"/>
          <w:sz w:val="24"/>
          <w:szCs w:val="24"/>
          <w:shd w:val="clear" w:color="auto" w:fill="FFFFFF"/>
        </w:rPr>
        <w:t>Анна Юрьевна Ельцова, </w:t>
      </w:r>
      <w:r w:rsidRPr="00DD74BF">
        <w:rPr>
          <w:rFonts w:ascii="Arial" w:hAnsi="Arial" w:cs="Arial"/>
          <w:color w:val="6B6F72"/>
          <w:sz w:val="24"/>
          <w:szCs w:val="24"/>
        </w:rPr>
        <w:br/>
      </w:r>
      <w:r w:rsidRPr="00DD74BF">
        <w:rPr>
          <w:rFonts w:ascii="Arial" w:hAnsi="Arial" w:cs="Arial"/>
          <w:color w:val="6B6F72"/>
          <w:sz w:val="24"/>
          <w:szCs w:val="24"/>
          <w:shd w:val="clear" w:color="auto" w:fill="FFFFFF"/>
        </w:rPr>
        <w:t>+7 (34</w:t>
      </w:r>
      <w:bookmarkStart w:id="0" w:name="_GoBack"/>
      <w:bookmarkEnd w:id="0"/>
      <w:r w:rsidRPr="00DD74BF">
        <w:rPr>
          <w:rFonts w:ascii="Arial" w:hAnsi="Arial" w:cs="Arial"/>
          <w:color w:val="6B6F72"/>
          <w:sz w:val="24"/>
          <w:szCs w:val="24"/>
          <w:shd w:val="clear" w:color="auto" w:fill="FFFFFF"/>
        </w:rPr>
        <w:t>3) 288-77-85 (доб. 112)</w:t>
      </w:r>
    </w:p>
    <w:sectPr w:rsidR="008F09AD" w:rsidRPr="00DD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1A"/>
    <w:rsid w:val="008F09AD"/>
    <w:rsid w:val="00DD74BF"/>
    <w:rsid w:val="00E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EBB3-1BF5-4B90-A574-99FF31C5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ae@sofp.ru." TargetMode="External"/><Relationship Id="rId4" Type="http://schemas.openxmlformats.org/officeDocument/2006/relationships/hyperlink" Target="https://sofp.ru/meropriyatiya/onlajn-konsultacziya-dlya-predprinimatelej-sverdlovskoj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2</cp:revision>
  <dcterms:created xsi:type="dcterms:W3CDTF">2023-03-20T12:30:00Z</dcterms:created>
  <dcterms:modified xsi:type="dcterms:W3CDTF">2023-03-20T12:34:00Z</dcterms:modified>
</cp:coreProperties>
</file>