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F8" w:rsidRPr="009A2BF8" w:rsidRDefault="009A2BF8" w:rsidP="009A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>!!! НОВОЕ АТИКРИЗИС  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BFBFB"/>
          <w:lang w:eastAsia="ru-RU"/>
        </w:rPr>
        <w:t>🔹🔹🔹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 ОБЯЗАТЕЛЬНАЯ ВАКЦИНАЦИЯ </w:t>
      </w:r>
      <w:r w:rsidRPr="009A2BF8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BFBFB"/>
          <w:lang w:eastAsia="ru-RU"/>
        </w:rPr>
        <w:t>🔹🔹🔹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  <w:t>В Свердловской области вводят обязательную вакцинацию для отдельных категорий граждан.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BFBFB"/>
          <w:lang w:eastAsia="ru-RU"/>
        </w:rPr>
        <w:t>🔸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 ОСНОВАНИЕ:   Постановление главного государственного санитарного врача по Свердловской области от 1 октября 2021 года № 05-24 / 1 "О проведении профилактических прививок против новой </w:t>
      </w:r>
      <w:proofErr w:type="spellStart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>коронавирусной</w:t>
      </w:r>
      <w:proofErr w:type="spellEnd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 инфекции (COVID-19) отдельным категориям (группам) граждан в Свердловской области в 2021 г. по эпидемическим показаниям" </w:t>
      </w:r>
      <w:hyperlink r:id="rId4" w:tgtFrame="_blank" w:history="1">
        <w:r w:rsidRPr="009A2BF8">
          <w:rPr>
            <w:rFonts w:ascii="Helvetica" w:eastAsia="Times New Roman" w:hAnsi="Helvetica" w:cs="Times New Roman"/>
            <w:color w:val="2067B0"/>
            <w:sz w:val="21"/>
            <w:szCs w:val="21"/>
            <w:shd w:val="clear" w:color="auto" w:fill="FBFBFB"/>
            <w:lang w:eastAsia="ru-RU"/>
          </w:rPr>
          <w:t>https://rg.ru/2021/10/01/sverdlovsk-post05-24-1-reg-dok.html</w:t>
        </w:r>
      </w:hyperlink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  <w:t>ПОСТАНОВИТЬ: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BFBFB"/>
          <w:lang w:eastAsia="ru-RU"/>
        </w:rPr>
        <w:t>🔸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п. 1. Обеспечить с 05.10.2021г. проведение профилактических прививок против новой </w:t>
      </w:r>
      <w:proofErr w:type="spellStart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>коронавирусной</w:t>
      </w:r>
      <w:proofErr w:type="spellEnd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 инфекции (COVID-19) гражданам в возрасте от 18 лет и старше, подлежащим обязательной вакцинации по эпидемическим показаниям - выполняющим работы и (или) оказывающим услуги населению Свердловской области: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  <w:t>1.1. в сфере образования;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  <w:t>1.2. в сфере обслуживания (на объектах торговли, клиентских подразделений финансовых организаций, общественного питания; транспорта общего пользования, такси; в организациях, оказывающих услуги почтовой связи, гостиничные услуги, бытовые услуги, в том числе услуги парикмахерских, прачечных, химчисток и иные подобные услуги; в театрах, кинотеатрах, концертных залах, спортивных сооружениях, фитнесс-центрах).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  <w:t>1.3. государственным гражданским служащим, замещающим должности государственной гражданской службы, муниципальным служащим, замещающим должности муниципальной службы, работникам органов власти и местного самоуправления.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BFBFB"/>
          <w:lang w:eastAsia="ru-RU"/>
        </w:rPr>
        <w:t>🔸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2. Пункт 1 настоящего Постановления не распространяется на лиц, имеющих противопоказания к профилактической прививке против новой </w:t>
      </w:r>
      <w:proofErr w:type="spellStart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>коронавирусной</w:t>
      </w:r>
      <w:proofErr w:type="spellEnd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 инфекции (COVID-19) в соответствии с </w:t>
      </w:r>
      <w:proofErr w:type="spellStart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>п.п</w:t>
      </w:r>
      <w:proofErr w:type="spellEnd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>. 3,4, 3.5, 3.21, 3.22, 3.26, 3.35 временных Методических рекомендаций "Порядок проведения вакцинации взрослого населения против COVID-19".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  <w:t>П.7. Руководителям юридических лиц независимо от ведомственной принадлежности и формы собственности, индивидуальным предпринимателям: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BFBFB"/>
          <w:lang w:eastAsia="ru-RU"/>
        </w:rPr>
        <w:t>🔸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1) организовать проведение профилактических прививок против новой </w:t>
      </w:r>
      <w:proofErr w:type="spellStart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>коронавирусной</w:t>
      </w:r>
      <w:proofErr w:type="spellEnd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 инфекции (COVID-19) отдельным категориям (группам) граждан, подлежащим обязательной вакцинации, указанным в п.1 настоящего Постановления;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BFBFB"/>
          <w:lang w:eastAsia="ru-RU"/>
        </w:rPr>
        <w:t>🔸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 2) в срок до 01.11.2021 организовать проведение профилактических прививок первым компонентом; в срок до 01.12.2021 - вторым компонентом вакцины от новой </w:t>
      </w:r>
      <w:proofErr w:type="spellStart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>коронавирусной</w:t>
      </w:r>
      <w:proofErr w:type="spellEnd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 инфекции с охватом в соответствии с планом;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</w:r>
      <w:r w:rsidRPr="009A2BF8">
        <w:rPr>
          <w:rFonts w:ascii="Segoe UI Symbol" w:eastAsia="Times New Roman" w:hAnsi="Segoe UI Symbol" w:cs="Segoe UI Symbol"/>
          <w:color w:val="000000"/>
          <w:sz w:val="21"/>
          <w:szCs w:val="21"/>
          <w:shd w:val="clear" w:color="auto" w:fill="FBFBFB"/>
          <w:lang w:eastAsia="ru-RU"/>
        </w:rPr>
        <w:t>🔸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3) отстранить от работы, перевести на дистанционный режим работы с 01,11.2021г. лиц, не имеющих ни одной прививки против новой </w:t>
      </w:r>
      <w:proofErr w:type="spellStart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>коронавирусной</w:t>
      </w:r>
      <w:proofErr w:type="spellEnd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 инфекции, с 01.12.2021г. - лиц, не имеющих законченного курса вакцинации, за исключением лиц, указанных в п.2 настоящего Постановления; .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  <w:t xml:space="preserve">4) оказывать содействие медицинским организациям в проведении иммунизации против новой </w:t>
      </w:r>
      <w:proofErr w:type="spellStart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>коронавирусной</w:t>
      </w:r>
      <w:proofErr w:type="spellEnd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 инфекции (COVID-19) сотрудников;</w:t>
      </w:r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br/>
        <w:t xml:space="preserve">5) усилить информационно-разъяснительную работу среди сотрудников по вопросам профилактики новой </w:t>
      </w:r>
      <w:proofErr w:type="spellStart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>коронавирусной</w:t>
      </w:r>
      <w:proofErr w:type="spellEnd"/>
      <w:r w:rsidRPr="009A2BF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BFBFB"/>
          <w:lang w:eastAsia="ru-RU"/>
        </w:rPr>
        <w:t xml:space="preserve"> инфекции (COVID-19), обратив особое внимание на необходимость проведения профилактических прививок.</w:t>
      </w:r>
    </w:p>
    <w:p w:rsidR="009A2BF8" w:rsidRPr="009A2BF8" w:rsidRDefault="009A2BF8" w:rsidP="009A2BF8">
      <w:pPr>
        <w:shd w:val="clear" w:color="auto" w:fill="FBFBFB"/>
        <w:spacing w:after="0" w:line="285" w:lineRule="atLeast"/>
        <w:ind w:right="75"/>
        <w:rPr>
          <w:rFonts w:ascii="Helvetica" w:eastAsia="Times New Roman" w:hAnsi="Helvetica" w:cs="Times New Roman"/>
          <w:color w:val="2067B0"/>
          <w:sz w:val="20"/>
          <w:szCs w:val="20"/>
          <w:bdr w:val="single" w:sz="6" w:space="0" w:color="E4E3E3" w:frame="1"/>
          <w:shd w:val="clear" w:color="auto" w:fill="FFFFFF"/>
          <w:lang w:eastAsia="ru-RU"/>
        </w:rPr>
      </w:pPr>
      <w:r w:rsidRPr="009A2BF8">
        <w:rPr>
          <w:rFonts w:ascii="Helvetica" w:eastAsia="Times New Roman" w:hAnsi="Helvetica" w:cs="Times New Roman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lastRenderedPageBreak/>
        <w:fldChar w:fldCharType="begin"/>
      </w:r>
      <w:r w:rsidRPr="009A2BF8">
        <w:rPr>
          <w:rFonts w:ascii="Helvetica" w:eastAsia="Times New Roman" w:hAnsi="Helvetica" w:cs="Times New Roman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instrText xml:space="preserve"> HYPERLINK "https://rg.ru/2021/10/01/sverdlovsk-post05-24-1-reg-dok.html" \t "_blank" </w:instrText>
      </w:r>
      <w:r w:rsidRPr="009A2BF8">
        <w:rPr>
          <w:rFonts w:ascii="Helvetica" w:eastAsia="Times New Roman" w:hAnsi="Helvetica" w:cs="Times New Roman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fldChar w:fldCharType="separate"/>
      </w:r>
      <w:r w:rsidRPr="009A2BF8">
        <w:rPr>
          <w:rFonts w:ascii="Helvetica" w:eastAsia="Times New Roman" w:hAnsi="Helvetica" w:cs="Times New Roman"/>
          <w:noProof/>
          <w:color w:val="2067B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4B2C8E4" wp14:editId="47F05158">
            <wp:extent cx="6191250" cy="3429000"/>
            <wp:effectExtent l="0" t="0" r="0" b="0"/>
            <wp:docPr id="1" name="Рисунок 1" descr="https://cdnimg.rg.ru/res/images/logo/rg-substrate-65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res/images/logo/rg-substrate-650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BF8">
        <w:rPr>
          <w:rFonts w:ascii="Helvetica" w:eastAsia="Times New Roman" w:hAnsi="Helvetica" w:cs="Times New Roman"/>
          <w:b/>
          <w:bCs/>
          <w:color w:val="2067B0"/>
          <w:sz w:val="21"/>
          <w:szCs w:val="21"/>
          <w:bdr w:val="single" w:sz="6" w:space="0" w:color="E4E3E3" w:frame="1"/>
          <w:shd w:val="clear" w:color="auto" w:fill="FFFFFF"/>
          <w:lang w:eastAsia="ru-RU"/>
        </w:rPr>
        <w:t xml:space="preserve">Постановление главного государственного санитарного врача по Свердловской области от 1 октября 2021 года № 05-24 / 1 "О проведении профилактических прививок против новой </w:t>
      </w:r>
      <w:proofErr w:type="spellStart"/>
      <w:r w:rsidRPr="009A2BF8">
        <w:rPr>
          <w:rFonts w:ascii="Helvetica" w:eastAsia="Times New Roman" w:hAnsi="Helvetica" w:cs="Times New Roman"/>
          <w:b/>
          <w:bCs/>
          <w:color w:val="2067B0"/>
          <w:sz w:val="21"/>
          <w:szCs w:val="21"/>
          <w:bdr w:val="single" w:sz="6" w:space="0" w:color="E4E3E3" w:frame="1"/>
          <w:shd w:val="clear" w:color="auto" w:fill="FFFFFF"/>
          <w:lang w:eastAsia="ru-RU"/>
        </w:rPr>
        <w:t>коронавирусной</w:t>
      </w:r>
      <w:proofErr w:type="spellEnd"/>
      <w:r w:rsidRPr="009A2BF8">
        <w:rPr>
          <w:rFonts w:ascii="Helvetica" w:eastAsia="Times New Roman" w:hAnsi="Helvetica" w:cs="Times New Roman"/>
          <w:b/>
          <w:bCs/>
          <w:color w:val="2067B0"/>
          <w:sz w:val="21"/>
          <w:szCs w:val="21"/>
          <w:bdr w:val="single" w:sz="6" w:space="0" w:color="E4E3E3" w:frame="1"/>
          <w:shd w:val="clear" w:color="auto" w:fill="FFFFFF"/>
          <w:lang w:eastAsia="ru-RU"/>
        </w:rPr>
        <w:t xml:space="preserve"> инфекции (</w:t>
      </w:r>
      <w:proofErr w:type="spellStart"/>
      <w:r w:rsidRPr="009A2BF8">
        <w:rPr>
          <w:rFonts w:ascii="Helvetica" w:eastAsia="Times New Roman" w:hAnsi="Helvetica" w:cs="Times New Roman"/>
          <w:b/>
          <w:bCs/>
          <w:color w:val="2067B0"/>
          <w:sz w:val="21"/>
          <w:szCs w:val="21"/>
          <w:bdr w:val="single" w:sz="6" w:space="0" w:color="E4E3E3" w:frame="1"/>
          <w:shd w:val="clear" w:color="auto" w:fill="FFFFFF"/>
          <w:lang w:eastAsia="ru-RU"/>
        </w:rPr>
        <w:t>COVID</w:t>
      </w:r>
      <w:r w:rsidRPr="009A2BF8">
        <w:rPr>
          <w:rFonts w:ascii="Helvetica" w:eastAsia="Times New Roman" w:hAnsi="Helvetica" w:cs="Times New Roman"/>
          <w:color w:val="2067B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t>Постановление</w:t>
      </w:r>
      <w:proofErr w:type="spellEnd"/>
      <w:r w:rsidRPr="009A2BF8">
        <w:rPr>
          <w:rFonts w:ascii="Helvetica" w:eastAsia="Times New Roman" w:hAnsi="Helvetica" w:cs="Times New Roman"/>
          <w:color w:val="2067B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t xml:space="preserve"> главного государственного санитарного врача по Свердловской области от 1 октября 2021 года № 05-24 / 1 "О проведении профилактических прививок против новой </w:t>
      </w:r>
      <w:proofErr w:type="spellStart"/>
      <w:r w:rsidRPr="009A2BF8">
        <w:rPr>
          <w:rFonts w:ascii="Helvetica" w:eastAsia="Times New Roman" w:hAnsi="Helvetica" w:cs="Times New Roman"/>
          <w:color w:val="2067B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t>коронавирусной</w:t>
      </w:r>
      <w:proofErr w:type="spellEnd"/>
      <w:r w:rsidRPr="009A2BF8">
        <w:rPr>
          <w:rFonts w:ascii="Helvetica" w:eastAsia="Times New Roman" w:hAnsi="Helvetica" w:cs="Times New Roman"/>
          <w:color w:val="2067B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t xml:space="preserve"> инфекции (COVID-19) отдельным категориям (группам) граждан в Свердловской области в 2021 г. по эпидемическим показаниям"</w:t>
      </w:r>
    </w:p>
    <w:p w:rsidR="009A2BF8" w:rsidRPr="009A2BF8" w:rsidRDefault="009A2BF8" w:rsidP="009A2BF8">
      <w:pPr>
        <w:shd w:val="clear" w:color="auto" w:fill="FBFBFB"/>
        <w:spacing w:after="0" w:line="285" w:lineRule="atLeast"/>
        <w:ind w:right="75"/>
        <w:rPr>
          <w:rFonts w:ascii="Times New Roman" w:eastAsia="Times New Roman" w:hAnsi="Times New Roman" w:cs="Times New Roman"/>
          <w:color w:val="7D7C7C"/>
          <w:sz w:val="18"/>
          <w:szCs w:val="18"/>
          <w:lang w:eastAsia="ru-RU"/>
        </w:rPr>
      </w:pPr>
      <w:r w:rsidRPr="009A2BF8">
        <w:rPr>
          <w:rFonts w:ascii="Helvetica" w:eastAsia="Times New Roman" w:hAnsi="Helvetica" w:cs="Times New Roman"/>
          <w:color w:val="7D7C7C"/>
          <w:sz w:val="18"/>
          <w:szCs w:val="18"/>
          <w:bdr w:val="single" w:sz="6" w:space="0" w:color="E4E3E3" w:frame="1"/>
          <w:shd w:val="clear" w:color="auto" w:fill="FFFFFF"/>
          <w:lang w:eastAsia="ru-RU"/>
        </w:rPr>
        <w:t>rg.ru</w:t>
      </w:r>
    </w:p>
    <w:p w:rsidR="009A2BF8" w:rsidRPr="009A2BF8" w:rsidRDefault="009A2BF8" w:rsidP="009A2BF8">
      <w:pPr>
        <w:shd w:val="clear" w:color="auto" w:fill="FBFBFB"/>
        <w:spacing w:after="0" w:line="285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A2BF8">
        <w:rPr>
          <w:rFonts w:ascii="Helvetica" w:eastAsia="Times New Roman" w:hAnsi="Helvetica" w:cs="Times New Roman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fldChar w:fldCharType="end"/>
      </w:r>
      <w:bookmarkStart w:id="0" w:name="_GoBack"/>
      <w:bookmarkEnd w:id="0"/>
    </w:p>
    <w:sectPr w:rsidR="009A2BF8" w:rsidRPr="009A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F8"/>
    <w:rsid w:val="001F1E2E"/>
    <w:rsid w:val="009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7F56-0269-4B53-9463-2071152A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2220">
          <w:marLeft w:val="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4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g.ru/2021/10/01/sverdlovsk-post05-24-1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1</cp:revision>
  <dcterms:created xsi:type="dcterms:W3CDTF">2021-10-05T11:19:00Z</dcterms:created>
  <dcterms:modified xsi:type="dcterms:W3CDTF">2021-10-05T11:21:00Z</dcterms:modified>
</cp:coreProperties>
</file>